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Ind w:w="-106" w:type="dxa"/>
        <w:tblLook w:val="01E0"/>
      </w:tblPr>
      <w:tblGrid>
        <w:gridCol w:w="3168"/>
        <w:gridCol w:w="3239"/>
        <w:gridCol w:w="3781"/>
      </w:tblGrid>
      <w:tr w:rsidR="00E1188A" w:rsidRPr="00BB0F72">
        <w:trPr>
          <w:trHeight w:val="1698"/>
        </w:trPr>
        <w:tc>
          <w:tcPr>
            <w:tcW w:w="3168" w:type="dxa"/>
          </w:tcPr>
          <w:p w:rsidR="00E1188A" w:rsidRPr="00BB0F72" w:rsidRDefault="00E1188A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ПРИНЯТО </w:t>
            </w:r>
          </w:p>
          <w:p w:rsidR="00E1188A" w:rsidRPr="00BB0F72" w:rsidRDefault="00E1188A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педагогического совета </w:t>
            </w:r>
          </w:p>
          <w:p w:rsidR="00E1188A" w:rsidRPr="00BB0F72" w:rsidRDefault="00E1188A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(протокол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E1188A" w:rsidRPr="00BB0F72" w:rsidRDefault="00E1188A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15)             </w:t>
            </w:r>
          </w:p>
        </w:tc>
        <w:tc>
          <w:tcPr>
            <w:tcW w:w="3239" w:type="dxa"/>
          </w:tcPr>
          <w:p w:rsidR="00E1188A" w:rsidRPr="00BB0F72" w:rsidRDefault="00E1188A" w:rsidP="006F2ACC">
            <w:pPr>
              <w:spacing w:after="0" w:line="240" w:lineRule="auto"/>
              <w:ind w:left="-250" w:firstLine="250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75.6pt;margin-top:-23.95pt;width:193.5pt;height:129pt;z-index:-251658240;mso-position-horizontal-relative:text;mso-position-vertical-relative:text">
                  <v:imagedata r:id="rId7" o:title=""/>
                </v:shape>
              </w:pic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E1188A" w:rsidRPr="00BB0F72" w:rsidRDefault="00E1188A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Заседание Совета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Школы</w:t>
            </w:r>
          </w:p>
          <w:p w:rsidR="00E1188A" w:rsidRPr="00BB0F72" w:rsidRDefault="00E1188A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(протокол № 2 </w:t>
            </w:r>
          </w:p>
          <w:p w:rsidR="00E1188A" w:rsidRPr="00BB0F72" w:rsidRDefault="00E1188A" w:rsidP="006F2ACC">
            <w:pPr>
              <w:spacing w:after="0" w:line="240" w:lineRule="auto"/>
              <w:ind w:left="-250" w:firstLine="250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.2015)</w:t>
            </w:r>
          </w:p>
        </w:tc>
        <w:tc>
          <w:tcPr>
            <w:tcW w:w="3781" w:type="dxa"/>
          </w:tcPr>
          <w:p w:rsidR="00E1188A" w:rsidRPr="00BB0F72" w:rsidRDefault="00E1188A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УТВЕРЖДАЮ                                     Директор школы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  <w:p w:rsidR="00E1188A" w:rsidRPr="00BB0F72" w:rsidRDefault="00E1188A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1188A" w:rsidRPr="00BB0F72" w:rsidRDefault="00E1188A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Зеленева Л.Х. </w:t>
            </w:r>
          </w:p>
          <w:p w:rsidR="00E1188A" w:rsidRPr="00BB0F72" w:rsidRDefault="00E1188A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Введено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в действие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приказом по школе 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.2015 года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</w:tr>
    </w:tbl>
    <w:p w:rsidR="00E1188A" w:rsidRDefault="00E1188A" w:rsidP="00697E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188A" w:rsidRDefault="00E1188A" w:rsidP="00697EA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 о методическом дне учителей – предметников</w:t>
      </w:r>
      <w:r w:rsidRPr="00F663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1188A" w:rsidRDefault="00E1188A" w:rsidP="00697EA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547778">
        <w:rPr>
          <w:rFonts w:ascii="Times New Roman" w:hAnsi="Times New Roman" w:cs="Times New Roman"/>
          <w:b/>
          <w:bCs/>
          <w:sz w:val="24"/>
          <w:szCs w:val="24"/>
        </w:rPr>
        <w:t xml:space="preserve">МБОУ «Русско-татарская  средняя общеобразовательная школа № 136» </w:t>
      </w:r>
    </w:p>
    <w:p w:rsidR="00E1188A" w:rsidRDefault="00E1188A" w:rsidP="00697EA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547778">
        <w:rPr>
          <w:rFonts w:ascii="Times New Roman" w:hAnsi="Times New Roman" w:cs="Times New Roman"/>
          <w:b/>
          <w:bCs/>
          <w:sz w:val="24"/>
          <w:szCs w:val="24"/>
        </w:rPr>
        <w:t>Приволжского района города Казани</w:t>
      </w:r>
    </w:p>
    <w:p w:rsidR="00E1188A" w:rsidRDefault="00E1188A" w:rsidP="00697EA6">
      <w:pPr>
        <w:spacing w:after="0" w:line="240" w:lineRule="auto"/>
        <w:rPr>
          <w:rFonts w:ascii="Times New Roman" w:hAnsi="Times New Roman" w:cs="Times New Roman"/>
        </w:rPr>
      </w:pPr>
    </w:p>
    <w:p w:rsidR="00E1188A" w:rsidRDefault="00E1188A" w:rsidP="00697E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1.   Общие положения</w:t>
      </w:r>
    </w:p>
    <w:p w:rsidR="00E1188A" w:rsidRDefault="00E1188A" w:rsidP="00697EA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с Федеральным законом «Об образовании в Российской Федерации», Трудовым кодексом Российской Федерации от 30.12.2001г. № 197-ФЗ, «Положением об особенностях режима рабочего времени  и времени отдыха педагогических и других работников образовательных учреждений» (</w:t>
      </w:r>
      <w:r>
        <w:rPr>
          <w:rStyle w:val="docaccesstitle"/>
          <w:rFonts w:ascii="Times New Roman" w:hAnsi="Times New Roman" w:cs="Times New Roman"/>
          <w:sz w:val="24"/>
          <w:szCs w:val="24"/>
        </w:rPr>
        <w:t>утвержден приказом Минобрнауки РФ от 27.03.2006 № 69),</w:t>
      </w:r>
      <w:r>
        <w:rPr>
          <w:rFonts w:ascii="Times New Roman" w:hAnsi="Times New Roman" w:cs="Times New Roman"/>
          <w:sz w:val="24"/>
          <w:szCs w:val="24"/>
        </w:rPr>
        <w:t xml:space="preserve"> уставом МБОУ </w:t>
      </w:r>
      <w:r w:rsidRPr="000A3DC4">
        <w:rPr>
          <w:rFonts w:ascii="Times New Roman" w:hAnsi="Times New Roman" w:cs="Times New Roman"/>
          <w:sz w:val="24"/>
          <w:szCs w:val="24"/>
        </w:rPr>
        <w:t xml:space="preserve">"Русско-татарская средняя общеобразовательная школа № 136" Приволжского района города Казани </w:t>
      </w:r>
      <w:r>
        <w:rPr>
          <w:rFonts w:ascii="Times New Roman" w:hAnsi="Times New Roman" w:cs="Times New Roman"/>
          <w:sz w:val="24"/>
          <w:szCs w:val="24"/>
        </w:rPr>
        <w:t>(далее - Школа), Коллективным договором, Правилами внутреннего трудового распорядка и регламентирует порядок предоставления  методического дня учителям-предметникам.</w:t>
      </w:r>
    </w:p>
    <w:p w:rsidR="00E1188A" w:rsidRDefault="00E1188A" w:rsidP="00697EA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1.2.Педагогическим работникам, имеющим объём учебной нагрузки, позволяющий без нарушений учебного режима Школы, создания перегрузки учащихся согласно СанПиН 2.4.2. 2821– 10 «Санитарно-эпидемиологические требования к условиям и организации обучения в общеобразовательных учреждениях» осуществлять образовательную деятельность, предоставляется методический день.</w:t>
      </w:r>
    </w:p>
    <w:p w:rsidR="00E1188A" w:rsidRDefault="00E1188A" w:rsidP="00697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1.3.Цель предоставления методического дня – создание необходимых условий для повышения педагогического мастерства и совершенствования методической подготовки учителя.</w:t>
      </w:r>
    </w:p>
    <w:p w:rsidR="00E1188A" w:rsidRDefault="00E1188A" w:rsidP="00697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1.4.Методический день не является дополнительным выходным днем педагога.</w:t>
      </w:r>
    </w:p>
    <w:p w:rsidR="00E1188A" w:rsidRDefault="00E1188A" w:rsidP="00697EA6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1.5.Настоящее Положение принято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педагогическим советом </w:t>
      </w:r>
      <w:r>
        <w:rPr>
          <w:rFonts w:ascii="Times New Roman" w:hAnsi="Times New Roman" w:cs="Times New Roman"/>
          <w:sz w:val="24"/>
          <w:szCs w:val="24"/>
        </w:rPr>
        <w:t>с учетом мнения профсоюзного комитета Школы.</w:t>
      </w:r>
    </w:p>
    <w:p w:rsidR="00E1188A" w:rsidRDefault="00E1188A" w:rsidP="00697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88A" w:rsidRDefault="00E1188A" w:rsidP="00697E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Режим методического дня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188A" w:rsidRDefault="00E1188A" w:rsidP="00697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2.1.Методический день учителя посвящается самообразованию, которое предполагает:</w:t>
      </w:r>
    </w:p>
    <w:p w:rsidR="00E1188A" w:rsidRDefault="00E1188A" w:rsidP="00697EA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законодательных актов и нормативных документов по вопросам образования;</w:t>
      </w:r>
    </w:p>
    <w:p w:rsidR="00E1188A" w:rsidRDefault="00E1188A" w:rsidP="00697EA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в соответствии с тематическим направлением;</w:t>
      </w:r>
    </w:p>
    <w:p w:rsidR="00E1188A" w:rsidRDefault="00E1188A" w:rsidP="00697EA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конкретными педагогическими технологиями, адаптацию их к условиям образовательного процесса в конкретном классе;</w:t>
      </w:r>
    </w:p>
    <w:p w:rsidR="00E1188A" w:rsidRDefault="00E1188A" w:rsidP="00697EA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передового педагогического опыта;</w:t>
      </w:r>
    </w:p>
    <w:p w:rsidR="00E1188A" w:rsidRDefault="00E1188A" w:rsidP="00697EA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новинками научной и методической литературы;</w:t>
      </w:r>
    </w:p>
    <w:p w:rsidR="00E1188A" w:rsidRDefault="00E1188A" w:rsidP="00697EA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разработку методических материалов по своему предмету и по внеклассной работе;</w:t>
      </w:r>
    </w:p>
    <w:p w:rsidR="00E1188A" w:rsidRDefault="00E1188A" w:rsidP="00697EA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разработку индивидуальных заданий для учащихся;</w:t>
      </w:r>
    </w:p>
    <w:p w:rsidR="00E1188A" w:rsidRDefault="00E1188A" w:rsidP="00697EA6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библиотек, лекций специалистов, работу в методическом кабинете.</w:t>
      </w:r>
    </w:p>
    <w:p w:rsidR="00E1188A" w:rsidRDefault="00E1188A" w:rsidP="00697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2.2.Перед началом каждого учебного года в сроки, установленные администрацией Школы, педагогические работники представляют заместителю директора по учебно-воспитательной работе примерный план разработки методических материалов, который осуществляется в ходе методических дней, а также описание предполагаемых результатов работы по темам самообразования.</w:t>
      </w:r>
    </w:p>
    <w:p w:rsidR="00E1188A" w:rsidRDefault="00E1188A" w:rsidP="00697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2.3.В методический день учитель-предметник обязан:</w:t>
      </w:r>
    </w:p>
    <w:p w:rsidR="00E1188A" w:rsidRDefault="00E1188A" w:rsidP="00697EA6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во всех заранее запланированных мероприятиях, проводимых как в Школе, так и вне её территории;</w:t>
      </w:r>
    </w:p>
    <w:p w:rsidR="00E1188A" w:rsidRDefault="00E1188A" w:rsidP="00697EA6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заменять заболевших учителей;</w:t>
      </w:r>
    </w:p>
    <w:p w:rsidR="00E1188A" w:rsidRDefault="00E1188A" w:rsidP="00697EA6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присутствовать на открытых уроках коллег из методического объединения;</w:t>
      </w:r>
    </w:p>
    <w:p w:rsidR="00E1188A" w:rsidRDefault="00E1188A" w:rsidP="00697EA6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выполнении обязанностей классного руководителя – руководить дежурством класса по Школе.</w:t>
      </w:r>
    </w:p>
    <w:p w:rsidR="00E1188A" w:rsidRDefault="00E1188A" w:rsidP="00697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88A" w:rsidRDefault="00E1188A" w:rsidP="00697E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Контроль соблюдения режима методического дня.</w:t>
      </w:r>
    </w:p>
    <w:p w:rsidR="00E1188A" w:rsidRDefault="00E1188A" w:rsidP="00697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3.1.Контроль соблюдения  режима методического дня осуществляет заместитель директора по учебной работе. </w:t>
      </w:r>
    </w:p>
    <w:p w:rsidR="00E1188A" w:rsidRDefault="00E1188A" w:rsidP="00697E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3.2.Заместитель директора по учебной работе:</w:t>
      </w:r>
    </w:p>
    <w:p w:rsidR="00E1188A" w:rsidRDefault="00E1188A" w:rsidP="00697EA6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контролирует работу  учителей по самообразованию;</w:t>
      </w:r>
    </w:p>
    <w:p w:rsidR="00E1188A" w:rsidRDefault="00E1188A" w:rsidP="00697EA6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индивидуальные рекомендации учителям по темам их самообразования;</w:t>
      </w:r>
    </w:p>
    <w:p w:rsidR="00E1188A" w:rsidRDefault="00E1188A" w:rsidP="00697EA6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и проводит методические совещания, теоретические и практические семинары;</w:t>
      </w:r>
    </w:p>
    <w:p w:rsidR="00E1188A" w:rsidRDefault="00E1188A" w:rsidP="00697EA6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руководство другими формами методической работы;</w:t>
      </w:r>
    </w:p>
    <w:p w:rsidR="00E1188A" w:rsidRDefault="00E1188A" w:rsidP="00697EA6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помощь в составлении индивидуальных программ самообразования педагогов;</w:t>
      </w:r>
    </w:p>
    <w:p w:rsidR="00E1188A" w:rsidRDefault="00E1188A" w:rsidP="00697EA6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и проводит диагностику результатов работы учителей и повышения их профессионального мастерства.</w:t>
      </w:r>
    </w:p>
    <w:p w:rsidR="00E1188A" w:rsidRDefault="00E1188A" w:rsidP="00697E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1188A" w:rsidRDefault="00E1188A" w:rsidP="00697EA6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Заключительные положения.</w:t>
      </w:r>
    </w:p>
    <w:p w:rsidR="00E1188A" w:rsidRDefault="00E1188A" w:rsidP="00697E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Настоящее Положение действует до принятия нового с даты введения его в действие приказом директора Школы.</w:t>
      </w:r>
    </w:p>
    <w:p w:rsidR="00E1188A" w:rsidRDefault="00E1188A" w:rsidP="00697E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1188A" w:rsidRDefault="00E1188A"/>
    <w:sectPr w:rsidR="00E1188A" w:rsidSect="00697EA6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88A" w:rsidRDefault="00E1188A" w:rsidP="00697EA6">
      <w:pPr>
        <w:spacing w:after="0" w:line="240" w:lineRule="auto"/>
      </w:pPr>
      <w:r>
        <w:separator/>
      </w:r>
    </w:p>
  </w:endnote>
  <w:endnote w:type="continuationSeparator" w:id="1">
    <w:p w:rsidR="00E1188A" w:rsidRDefault="00E1188A" w:rsidP="00697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88A" w:rsidRDefault="00E1188A" w:rsidP="00697EA6">
      <w:pPr>
        <w:spacing w:after="0" w:line="240" w:lineRule="auto"/>
      </w:pPr>
      <w:r>
        <w:separator/>
      </w:r>
    </w:p>
  </w:footnote>
  <w:footnote w:type="continuationSeparator" w:id="1">
    <w:p w:rsidR="00E1188A" w:rsidRDefault="00E1188A" w:rsidP="00697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88A" w:rsidRDefault="00E1188A">
    <w:pPr>
      <w:pStyle w:val="Header"/>
      <w:jc w:val="center"/>
    </w:pPr>
    <w:fldSimple w:instr=" PAGE   \* MERGEFORMAT ">
      <w:r>
        <w:rPr>
          <w:noProof/>
        </w:rPr>
        <w:t>1</w:t>
      </w:r>
    </w:fldSimple>
  </w:p>
  <w:p w:rsidR="00E1188A" w:rsidRDefault="00E1188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B5BE0"/>
    <w:multiLevelType w:val="hybridMultilevel"/>
    <w:tmpl w:val="D592C97C"/>
    <w:lvl w:ilvl="0" w:tplc="E0DA9042">
      <w:start w:val="2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7C5568"/>
    <w:multiLevelType w:val="hybridMultilevel"/>
    <w:tmpl w:val="946C6948"/>
    <w:lvl w:ilvl="0" w:tplc="948C5E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3B5A61"/>
    <w:multiLevelType w:val="hybridMultilevel"/>
    <w:tmpl w:val="E8C21C20"/>
    <w:lvl w:ilvl="0" w:tplc="948C5E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FC4F0F"/>
    <w:multiLevelType w:val="hybridMultilevel"/>
    <w:tmpl w:val="92DA32D0"/>
    <w:lvl w:ilvl="0" w:tplc="948C5E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7EA6"/>
    <w:rsid w:val="00000472"/>
    <w:rsid w:val="000A3DC4"/>
    <w:rsid w:val="0018357B"/>
    <w:rsid w:val="00256657"/>
    <w:rsid w:val="003F08B6"/>
    <w:rsid w:val="00547778"/>
    <w:rsid w:val="00697EA6"/>
    <w:rsid w:val="006A740C"/>
    <w:rsid w:val="006F2ACC"/>
    <w:rsid w:val="00780788"/>
    <w:rsid w:val="00BB0F72"/>
    <w:rsid w:val="00DE614E"/>
    <w:rsid w:val="00E1188A"/>
    <w:rsid w:val="00F663B6"/>
    <w:rsid w:val="00F72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78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97EA6"/>
    <w:pPr>
      <w:ind w:left="720"/>
    </w:pPr>
  </w:style>
  <w:style w:type="character" w:customStyle="1" w:styleId="docaccesstitle">
    <w:name w:val="docaccess_title"/>
    <w:basedOn w:val="DefaultParagraphFont"/>
    <w:uiPriority w:val="99"/>
    <w:rsid w:val="00697EA6"/>
  </w:style>
  <w:style w:type="character" w:styleId="Strong">
    <w:name w:val="Strong"/>
    <w:basedOn w:val="DefaultParagraphFont"/>
    <w:uiPriority w:val="99"/>
    <w:qFormat/>
    <w:rsid w:val="00697EA6"/>
    <w:rPr>
      <w:b/>
      <w:bCs/>
    </w:rPr>
  </w:style>
  <w:style w:type="paragraph" w:styleId="Header">
    <w:name w:val="header"/>
    <w:basedOn w:val="Normal"/>
    <w:link w:val="HeaderChar"/>
    <w:uiPriority w:val="99"/>
    <w:rsid w:val="00697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EA6"/>
  </w:style>
  <w:style w:type="paragraph" w:styleId="Footer">
    <w:name w:val="footer"/>
    <w:basedOn w:val="Normal"/>
    <w:link w:val="FooterChar"/>
    <w:uiPriority w:val="99"/>
    <w:semiHidden/>
    <w:rsid w:val="00697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7E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9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599</Words>
  <Characters>3420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</dc:title>
  <dc:subject/>
  <dc:creator>Директор</dc:creator>
  <cp:keywords/>
  <dc:description/>
  <cp:lastModifiedBy>user</cp:lastModifiedBy>
  <cp:revision>3</cp:revision>
  <dcterms:created xsi:type="dcterms:W3CDTF">2017-10-03T10:57:00Z</dcterms:created>
  <dcterms:modified xsi:type="dcterms:W3CDTF">2017-10-12T10:38:00Z</dcterms:modified>
</cp:coreProperties>
</file>